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4F" w:rsidRDefault="00A635BA" w:rsidP="00A635BA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A635BA">
        <w:rPr>
          <w:rFonts w:ascii="Times New Roman" w:hAnsi="Times New Roman" w:cs="Times New Roman"/>
          <w:b/>
          <w:sz w:val="52"/>
          <w:szCs w:val="28"/>
        </w:rPr>
        <w:t>TỰ KỶ CHUNG</w:t>
      </w:r>
    </w:p>
    <w:p w:rsidR="00A635BA" w:rsidRPr="005757BD" w:rsidRDefault="00A635BA" w:rsidP="00D655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7BD">
        <w:rPr>
          <w:rFonts w:ascii="Times New Roman" w:hAnsi="Times New Roman" w:cs="Times New Roman"/>
          <w:b/>
          <w:sz w:val="28"/>
          <w:szCs w:val="28"/>
        </w:rPr>
        <w:t>1.TỰ KỶ LÀ GÌ?</w:t>
      </w:r>
    </w:p>
    <w:p w:rsidR="00A635BA" w:rsidRPr="00D65531" w:rsidRDefault="00A635BA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Là rối loạn phát triển lan tỏa xuất hiện sớm ở trẻ nhỏ và kéo dài với các dấu hiệu:</w:t>
      </w:r>
    </w:p>
    <w:p w:rsidR="00A635BA" w:rsidRPr="00D65531" w:rsidRDefault="007C2373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 xml:space="preserve">- </w:t>
      </w:r>
      <w:r w:rsidR="00A635BA" w:rsidRPr="00D65531">
        <w:rPr>
          <w:rFonts w:ascii="Times New Roman" w:hAnsi="Times New Roman" w:cs="Times New Roman"/>
          <w:sz w:val="28"/>
          <w:szCs w:val="28"/>
        </w:rPr>
        <w:t>Giảm tương tác xã hội: Ít nhìn mắt, ít chỉ tay, ít cử chỉ giao tiếp, không chơi với bạn, gọi ít quay đầu, không khoe, không chia sẻ với người khác.</w:t>
      </w:r>
    </w:p>
    <w:p w:rsidR="00A635BA" w:rsidRPr="00D65531" w:rsidRDefault="007C2373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 xml:space="preserve">- </w:t>
      </w:r>
      <w:r w:rsidR="00A635BA" w:rsidRPr="00D65531">
        <w:rPr>
          <w:rFonts w:ascii="Times New Roman" w:hAnsi="Times New Roman" w:cs="Times New Roman"/>
          <w:sz w:val="28"/>
          <w:szCs w:val="28"/>
        </w:rPr>
        <w:t>Giảm giao tiếp: Chậm nói, nhại lời, phát âm vô nghĩa, nếu nói được lại không biết hội thoại, giọng nói khác thường, không chơi giả vờ.</w:t>
      </w:r>
    </w:p>
    <w:p w:rsidR="00A635BA" w:rsidRPr="00D65531" w:rsidRDefault="007C2373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 xml:space="preserve">- </w:t>
      </w:r>
      <w:r w:rsidR="00A635BA" w:rsidRPr="00D65531">
        <w:rPr>
          <w:rFonts w:ascii="Times New Roman" w:hAnsi="Times New Roman" w:cs="Times New Roman"/>
          <w:sz w:val="28"/>
          <w:szCs w:val="28"/>
        </w:rPr>
        <w:t>Hành vi bất thường: Thích cầm một vài thứ, cuốn hút tivi quá mức, quảng cáo, logo, sách, chữ số, bấm nút đồ điện, đi kiễng gót</w:t>
      </w:r>
      <w:r w:rsidRPr="00D65531">
        <w:rPr>
          <w:rFonts w:ascii="Times New Roman" w:hAnsi="Times New Roman" w:cs="Times New Roman"/>
          <w:sz w:val="28"/>
          <w:szCs w:val="28"/>
        </w:rPr>
        <w:t>, chạy quanh, nhìn cử động tay, ăn ít nhai…</w:t>
      </w:r>
    </w:p>
    <w:p w:rsidR="007C2373" w:rsidRPr="005757BD" w:rsidRDefault="007C2373" w:rsidP="00D655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7BD">
        <w:rPr>
          <w:rFonts w:ascii="Times New Roman" w:hAnsi="Times New Roman" w:cs="Times New Roman"/>
          <w:b/>
          <w:sz w:val="28"/>
          <w:szCs w:val="28"/>
        </w:rPr>
        <w:t>2. PHÂN LOẠI TỰ KỶ</w:t>
      </w:r>
    </w:p>
    <w:p w:rsidR="007C2373" w:rsidRPr="00D65531" w:rsidRDefault="007C2373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Tự kỷ điển hình: Xuất hiện ở trước 3 tuổi ở cả 3 lĩnh vực nói trên</w:t>
      </w:r>
    </w:p>
    <w:p w:rsidR="007C2373" w:rsidRPr="00D65531" w:rsidRDefault="007C2373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Tự kỷ không điển hình: Xuất hiện sau 3 tuổi, không đủ cả 3 lĩnh vực</w:t>
      </w:r>
    </w:p>
    <w:p w:rsidR="007C2373" w:rsidRPr="00D65531" w:rsidRDefault="007C2373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Tự kỷ chức năng cao: Biết chữ số sớm, trí nhớ máy móc tốt.</w:t>
      </w:r>
    </w:p>
    <w:p w:rsidR="007C2373" w:rsidRPr="00D65531" w:rsidRDefault="007C2373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Hội chứng phân rã ở trẻ nhỏ: Bình thường trước 3-4 tuổi, sau đó xuất hiện các dấu hiệu tự kỷ nặng.</w:t>
      </w:r>
    </w:p>
    <w:p w:rsidR="007C2373" w:rsidRPr="005757BD" w:rsidRDefault="007C2373" w:rsidP="00D655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7BD">
        <w:rPr>
          <w:rFonts w:ascii="Times New Roman" w:hAnsi="Times New Roman" w:cs="Times New Roman"/>
          <w:b/>
          <w:sz w:val="28"/>
          <w:szCs w:val="28"/>
        </w:rPr>
        <w:t>3. CÁC DẤU HIỆU BÁO ĐỘNG TỰ KỶ Ở TRẺ TRƯỚC 24 THÁNG</w:t>
      </w:r>
    </w:p>
    <w:p w:rsidR="007C2373" w:rsidRPr="00D65531" w:rsidRDefault="007C2373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- Không bập bẹ nói khi 24 tháng tuổi</w:t>
      </w:r>
    </w:p>
    <w:p w:rsidR="007C2373" w:rsidRPr="00D65531" w:rsidRDefault="007C2373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- Không có cử chỉ khi 24 tháng tuổi: chỉ tay, vẫy tay, bắt tay, nhìn mắt, cười đáp…</w:t>
      </w:r>
    </w:p>
    <w:p w:rsidR="007C2373" w:rsidRPr="00D65531" w:rsidRDefault="007C2373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- Không nói được từ đơn khi 16 tháng tuổi.</w:t>
      </w:r>
    </w:p>
    <w:p w:rsidR="007C2373" w:rsidRPr="00D65531" w:rsidRDefault="007C2373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- Không tự nói câu 2 từ khi 24 tháng.</w:t>
      </w:r>
    </w:p>
    <w:p w:rsidR="007C2373" w:rsidRPr="00D65531" w:rsidRDefault="007C2373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- Mất kỹ năng ngôn ngữ và giao tiếp ở bất kì lứa tuổi nào.</w:t>
      </w:r>
    </w:p>
    <w:p w:rsidR="007C2373" w:rsidRPr="005757BD" w:rsidRDefault="00161892" w:rsidP="00D655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NGUYÊN NHÂN</w:t>
      </w:r>
      <w:bookmarkStart w:id="0" w:name="_GoBack"/>
      <w:bookmarkEnd w:id="0"/>
    </w:p>
    <w:p w:rsidR="007C2373" w:rsidRPr="00D65531" w:rsidRDefault="007C2373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- Mang thai bị nhiễm một số loạ</w:t>
      </w:r>
      <w:r w:rsidR="008F5844" w:rsidRPr="00D65531">
        <w:rPr>
          <w:rFonts w:ascii="Times New Roman" w:hAnsi="Times New Roman" w:cs="Times New Roman"/>
          <w:sz w:val="28"/>
          <w:szCs w:val="28"/>
        </w:rPr>
        <w:t>i vi rút</w:t>
      </w:r>
    </w:p>
    <w:p w:rsidR="008F5844" w:rsidRPr="00D65531" w:rsidRDefault="008F5844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lastRenderedPageBreak/>
        <w:t>- Khi sinh: bị ngạt sang chấn não, can thiệ</w:t>
      </w:r>
      <w:r w:rsidR="003A4CF2">
        <w:rPr>
          <w:rFonts w:ascii="Times New Roman" w:hAnsi="Times New Roman" w:cs="Times New Roman"/>
          <w:sz w:val="28"/>
          <w:szCs w:val="28"/>
        </w:rPr>
        <w:t>p sả</w:t>
      </w:r>
      <w:r w:rsidRPr="00D65531">
        <w:rPr>
          <w:rFonts w:ascii="Times New Roman" w:hAnsi="Times New Roman" w:cs="Times New Roman"/>
          <w:sz w:val="28"/>
          <w:szCs w:val="28"/>
        </w:rPr>
        <w:t>n khoa, sinh non</w:t>
      </w:r>
    </w:p>
    <w:p w:rsidR="008F5844" w:rsidRPr="00D65531" w:rsidRDefault="008F5844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- Khuyết tật tâm thần, tổn thương hệ thần kinh bẩm sinh các tình trạng nhiễm sắc thể bất thường.</w:t>
      </w:r>
    </w:p>
    <w:p w:rsidR="008F5844" w:rsidRPr="00D65531" w:rsidRDefault="008F5844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- Gia đình ít quan tâm, xem ti vi quá  nhiều làm mức độ tự kỉ nặng thêm, đây không phải là nguyên  nhân gây tự kỉ.</w:t>
      </w:r>
    </w:p>
    <w:p w:rsidR="008F5844" w:rsidRPr="005757BD" w:rsidRDefault="008F5844" w:rsidP="00D655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7BD">
        <w:rPr>
          <w:rFonts w:ascii="Times New Roman" w:hAnsi="Times New Roman" w:cs="Times New Roman"/>
          <w:b/>
          <w:sz w:val="28"/>
          <w:szCs w:val="28"/>
        </w:rPr>
        <w:t>5. TRẺ ĐƯỢC THĂM KHÁM GÌ KHI NGHI NGỜ TỰ KỶ?</w:t>
      </w:r>
    </w:p>
    <w:p w:rsidR="008F5844" w:rsidRPr="00D65531" w:rsidRDefault="008F5844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- Khám thần kinh, nội khoa, tâm bệ</w:t>
      </w:r>
      <w:r w:rsidR="005757BD">
        <w:rPr>
          <w:rFonts w:ascii="Times New Roman" w:hAnsi="Times New Roman" w:cs="Times New Roman"/>
          <w:sz w:val="28"/>
          <w:szCs w:val="28"/>
        </w:rPr>
        <w:t>nh, đánh giá theo DSM-V</w:t>
      </w:r>
    </w:p>
    <w:p w:rsidR="008F5844" w:rsidRPr="00D65531" w:rsidRDefault="008F5844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- Khám răng hàm mặt, tai mũi họng…</w:t>
      </w:r>
    </w:p>
    <w:p w:rsidR="008F5844" w:rsidRPr="00D65531" w:rsidRDefault="008F5844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- Test tâm lý: Denver, M-CHAT, CARS, thang hành vi cảm xúc.</w:t>
      </w:r>
    </w:p>
    <w:p w:rsidR="008F5844" w:rsidRPr="005757BD" w:rsidRDefault="008F5844" w:rsidP="00D655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7BD">
        <w:rPr>
          <w:rFonts w:ascii="Times New Roman" w:hAnsi="Times New Roman" w:cs="Times New Roman"/>
          <w:b/>
          <w:sz w:val="28"/>
          <w:szCs w:val="28"/>
        </w:rPr>
        <w:t>6. CAN THIỆP SỚM</w:t>
      </w:r>
    </w:p>
    <w:p w:rsidR="008F5844" w:rsidRPr="00D65531" w:rsidRDefault="008F5844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Chuẩn đoán xác định rõ từ 24-30 tháng, nhìn thấy bất thường phải can thiệp ngay.</w:t>
      </w:r>
    </w:p>
    <w:p w:rsidR="008F5844" w:rsidRPr="00D65531" w:rsidRDefault="008F5844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Hiện chưa có thuốc chưuã khỏi tự kỷ mà chỉ có thuốc rối loạn đi kèm như tăng đồn, hung tính, động kinh…</w:t>
      </w:r>
    </w:p>
    <w:p w:rsidR="008F5844" w:rsidRPr="00D65531" w:rsidRDefault="008F5844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Can thiệp sớm gồm: Trị liệu hành vi, dạy ngôn gnữ và giao tiếp, trị liệu tâm vận động</w:t>
      </w:r>
      <w:r w:rsidR="00616DE1" w:rsidRPr="00D65531">
        <w:rPr>
          <w:rFonts w:ascii="Times New Roman" w:hAnsi="Times New Roman" w:cs="Times New Roman"/>
          <w:sz w:val="28"/>
          <w:szCs w:val="28"/>
        </w:rPr>
        <w:t xml:space="preserve"> và điều hòa cảm giác, tự phục vụ, chơi tương tác, kỹ năng xã hội, tư vấn gia đình.</w:t>
      </w:r>
    </w:p>
    <w:p w:rsidR="00616DE1" w:rsidRPr="00D65531" w:rsidRDefault="00616DE1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Các kĩ năng cơ bản dạy trẻ tự kỉ: Chú ý bằng nhìn, lắng nghe bẳt trước, giao tiếp bằng cử chỉ, chơi phù hợp, hiểu lời, kỹ năng phát âm.</w:t>
      </w:r>
    </w:p>
    <w:p w:rsidR="00616DE1" w:rsidRPr="005757BD" w:rsidRDefault="00616DE1" w:rsidP="00D655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7BD">
        <w:rPr>
          <w:rFonts w:ascii="Times New Roman" w:hAnsi="Times New Roman" w:cs="Times New Roman"/>
          <w:b/>
          <w:sz w:val="28"/>
          <w:szCs w:val="28"/>
        </w:rPr>
        <w:t>7. VAI TRÒ CỦA CHA MẸ</w:t>
      </w:r>
    </w:p>
    <w:p w:rsidR="00616DE1" w:rsidRPr="00D65531" w:rsidRDefault="00616DE1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- Tích cực tìm hiểu tự kỷ, điều chỉnh cảm xúc bản thân.</w:t>
      </w:r>
    </w:p>
    <w:p w:rsidR="00616DE1" w:rsidRPr="00D65531" w:rsidRDefault="00616DE1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- Tạo môi trường an toàn, ổn định cho trẻ</w:t>
      </w:r>
    </w:p>
    <w:p w:rsidR="00616DE1" w:rsidRPr="00D65531" w:rsidRDefault="00616DE1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- Giành nhiều thời gian cho trẻ: Quan sát, hiểu, tương tác và dạy trẻ phù hợp</w:t>
      </w:r>
    </w:p>
    <w:p w:rsidR="00616DE1" w:rsidRPr="00D65531" w:rsidRDefault="00616DE1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- Dạy trẻ mọi lúc mọi nơi bằng vật thật, đồ chơi, tranh ảnh, biếu tượng.</w:t>
      </w:r>
    </w:p>
    <w:p w:rsidR="00616DE1" w:rsidRPr="00D65531" w:rsidRDefault="00616DE1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- Kết hợp với các nhà chuyên môn: Bác sĩ tâm lý, giáo viên…</w:t>
      </w:r>
    </w:p>
    <w:p w:rsidR="00616DE1" w:rsidRPr="00D65531" w:rsidRDefault="00616DE1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- Chia sẻ kinh nghiệm, cảm xúc, phương tiện dạy trẻ với các cha mẹ khác.</w:t>
      </w:r>
    </w:p>
    <w:p w:rsidR="00616DE1" w:rsidRPr="00D65531" w:rsidRDefault="00616DE1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lastRenderedPageBreak/>
        <w:t>- Ghi nhật ký diễn biến của trẻ</w:t>
      </w:r>
      <w:r w:rsidR="00A70B4B" w:rsidRPr="00D65531">
        <w:rPr>
          <w:rFonts w:ascii="Times New Roman" w:hAnsi="Times New Roman" w:cs="Times New Roman"/>
          <w:sz w:val="28"/>
          <w:szCs w:val="28"/>
        </w:rPr>
        <w:t xml:space="preserve"> và cách can thiệp để rút kinh nghiệm.</w:t>
      </w:r>
    </w:p>
    <w:p w:rsidR="00A70B4B" w:rsidRPr="005757BD" w:rsidRDefault="00A70B4B" w:rsidP="00D655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7BD">
        <w:rPr>
          <w:rFonts w:ascii="Times New Roman" w:hAnsi="Times New Roman" w:cs="Times New Roman"/>
          <w:b/>
          <w:sz w:val="28"/>
          <w:szCs w:val="28"/>
        </w:rPr>
        <w:t>8. HƯỚNG DẪN CÁC CHA MẸ CAN THIỆP SỚM TẠI NHÀ</w:t>
      </w:r>
    </w:p>
    <w:p w:rsidR="00A70B4B" w:rsidRPr="00D65531" w:rsidRDefault="00A70B4B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- Hàng ngày nên chơi và dạy trẻ ít nhất là 3 giờ.</w:t>
      </w:r>
    </w:p>
    <w:p w:rsidR="00A70B4B" w:rsidRPr="00D65531" w:rsidRDefault="00A70B4B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- Hạn chế trẻ xem ti vi, thường xuyên gọi tên, nhìn mắt, cười đáp, quan sát, gây chú ý với trẻ.</w:t>
      </w:r>
    </w:p>
    <w:p w:rsidR="00A70B4B" w:rsidRPr="00D65531" w:rsidRDefault="00A70B4B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- Dạy trẻ cử chỉ giao tiếp: Chào, ạ, tạm biệt, xin, bắt tay, hoan hô…</w:t>
      </w:r>
    </w:p>
    <w:p w:rsidR="00A70B4B" w:rsidRPr="00D65531" w:rsidRDefault="00A70B4B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- Dạy trẻ chỉ ngón tay vào mắt, mũi, miệng, đồ vật, tranh ảnh…</w:t>
      </w:r>
    </w:p>
    <w:p w:rsidR="00A70B4B" w:rsidRPr="00D65531" w:rsidRDefault="00A70B4B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- Dạy cách chơi đồ chơi và cách tương tác: Chi chành, ú òa, kéo cưa…</w:t>
      </w:r>
    </w:p>
    <w:p w:rsidR="00A70B4B" w:rsidRPr="00D65531" w:rsidRDefault="00A70B4B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- Tập cử động môi lưỡi, khẩu âm, nói từ đơn qua các trò chơi.</w:t>
      </w:r>
    </w:p>
    <w:p w:rsidR="00A70B4B" w:rsidRPr="00D65531" w:rsidRDefault="00A70B4B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- Nói câu ngắn, nhấn mạnh từ chính, giọng rõ rang.</w:t>
      </w:r>
    </w:p>
    <w:p w:rsidR="00A70B4B" w:rsidRPr="00D65531" w:rsidRDefault="00A70B4B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- Sử dụng tranh để giao tiếp ( PECS)</w:t>
      </w:r>
    </w:p>
    <w:p w:rsidR="00A70B4B" w:rsidRPr="00D65531" w:rsidRDefault="00A70B4B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- Tập cho trẻ xúc ăn, cầm chén, vệ sinh, mặc, đi dép…</w:t>
      </w:r>
    </w:p>
    <w:p w:rsidR="00A70B4B" w:rsidRPr="00D65531" w:rsidRDefault="00A70B4B" w:rsidP="00D65531">
      <w:pPr>
        <w:jc w:val="both"/>
        <w:rPr>
          <w:rFonts w:ascii="Times New Roman" w:hAnsi="Times New Roman" w:cs="Times New Roman"/>
          <w:sz w:val="28"/>
          <w:szCs w:val="28"/>
        </w:rPr>
      </w:pPr>
      <w:r w:rsidRPr="00D65531">
        <w:rPr>
          <w:rFonts w:ascii="Times New Roman" w:hAnsi="Times New Roman" w:cs="Times New Roman"/>
          <w:sz w:val="28"/>
          <w:szCs w:val="28"/>
        </w:rPr>
        <w:t>- Vận động thô: Đi bộ, bò, nhảy, trượt, thể dục, nằm lăn trên bóng…</w:t>
      </w:r>
    </w:p>
    <w:p w:rsidR="00A70B4B" w:rsidRPr="00D65531" w:rsidRDefault="00A70B4B" w:rsidP="00D65531">
      <w:pPr>
        <w:jc w:val="both"/>
        <w:rPr>
          <w:rFonts w:ascii="Times New Roman" w:hAnsi="Times New Roman" w:cs="Times New Roman"/>
          <w:sz w:val="28"/>
        </w:rPr>
      </w:pPr>
      <w:r w:rsidRPr="00D65531">
        <w:rPr>
          <w:rFonts w:ascii="Times New Roman" w:hAnsi="Times New Roman" w:cs="Times New Roman"/>
          <w:sz w:val="28"/>
        </w:rPr>
        <w:t>- Vận động tinh: Xếp, ghép hình, vẽ, to màu, xâu lỗ,</w:t>
      </w:r>
      <w:r w:rsidR="00E85224" w:rsidRPr="00D65531">
        <w:rPr>
          <w:rFonts w:ascii="Times New Roman" w:hAnsi="Times New Roman" w:cs="Times New Roman"/>
          <w:sz w:val="28"/>
        </w:rPr>
        <w:t xml:space="preserve"> cắm, xé, dán…</w:t>
      </w:r>
    </w:p>
    <w:p w:rsidR="00E85224" w:rsidRPr="00D65531" w:rsidRDefault="00E85224" w:rsidP="00D65531">
      <w:pPr>
        <w:jc w:val="both"/>
        <w:rPr>
          <w:rFonts w:ascii="Times New Roman" w:hAnsi="Times New Roman" w:cs="Times New Roman"/>
          <w:sz w:val="28"/>
        </w:rPr>
      </w:pPr>
      <w:r w:rsidRPr="00D65531">
        <w:rPr>
          <w:rFonts w:ascii="Times New Roman" w:hAnsi="Times New Roman" w:cs="Times New Roman"/>
          <w:sz w:val="28"/>
        </w:rPr>
        <w:t>- Tác động vào da mức độ khác nhau; matxa nông, sâu, dùng bàn chải, bóng gai, bóp đất nặn…</w:t>
      </w:r>
    </w:p>
    <w:p w:rsidR="00E85224" w:rsidRPr="00D65531" w:rsidRDefault="00E85224" w:rsidP="00D65531">
      <w:pPr>
        <w:jc w:val="both"/>
        <w:rPr>
          <w:rFonts w:ascii="Times New Roman" w:hAnsi="Times New Roman" w:cs="Times New Roman"/>
          <w:sz w:val="28"/>
        </w:rPr>
      </w:pPr>
      <w:r w:rsidRPr="00D65531">
        <w:rPr>
          <w:rFonts w:ascii="Times New Roman" w:hAnsi="Times New Roman" w:cs="Times New Roman"/>
          <w:sz w:val="28"/>
        </w:rPr>
        <w:t>- Sai trẻ việc đơn giản, thực hiện lệnh.</w:t>
      </w:r>
    </w:p>
    <w:p w:rsidR="00E85224" w:rsidRPr="00D65531" w:rsidRDefault="008D4760" w:rsidP="00D65531">
      <w:pPr>
        <w:jc w:val="both"/>
        <w:rPr>
          <w:rFonts w:ascii="Times New Roman" w:hAnsi="Times New Roman" w:cs="Times New Roman"/>
          <w:sz w:val="28"/>
        </w:rPr>
      </w:pPr>
      <w:r w:rsidRPr="00D65531">
        <w:rPr>
          <w:rFonts w:ascii="Times New Roman" w:hAnsi="Times New Roman" w:cs="Times New Roman"/>
          <w:sz w:val="28"/>
        </w:rPr>
        <w:t>- Cho trẻ đi học và khuyến khích chơi cùng trẻ khác.</w:t>
      </w:r>
    </w:p>
    <w:p w:rsidR="008D4760" w:rsidRPr="00D65531" w:rsidRDefault="008D4760" w:rsidP="00D65531">
      <w:pPr>
        <w:jc w:val="both"/>
        <w:rPr>
          <w:rFonts w:ascii="Times New Roman" w:hAnsi="Times New Roman" w:cs="Times New Roman"/>
          <w:sz w:val="28"/>
        </w:rPr>
      </w:pPr>
      <w:r w:rsidRPr="00D65531">
        <w:rPr>
          <w:rFonts w:ascii="Times New Roman" w:hAnsi="Times New Roman" w:cs="Times New Roman"/>
          <w:sz w:val="28"/>
        </w:rPr>
        <w:t>- Luôn khen ngợi, động viên, tạo nhu cầu cho trẻ.</w:t>
      </w:r>
    </w:p>
    <w:sectPr w:rsidR="008D4760" w:rsidRPr="00D6553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1F" w:rsidRDefault="00A35D1F" w:rsidP="00753EFA">
      <w:pPr>
        <w:spacing w:after="0" w:line="240" w:lineRule="auto"/>
      </w:pPr>
      <w:r>
        <w:separator/>
      </w:r>
    </w:p>
  </w:endnote>
  <w:endnote w:type="continuationSeparator" w:id="0">
    <w:p w:rsidR="00A35D1F" w:rsidRDefault="00A35D1F" w:rsidP="0075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85" w:rsidRPr="004459F0" w:rsidRDefault="00187685" w:rsidP="00187685">
    <w:pPr>
      <w:tabs>
        <w:tab w:val="center" w:pos="4680"/>
        <w:tab w:val="right" w:pos="9360"/>
      </w:tabs>
      <w:rPr>
        <w:rFonts w:ascii="Calibri" w:eastAsia="Calibri" w:hAnsi="Calibri"/>
        <w:b/>
        <w:i/>
        <w:sz w:val="16"/>
      </w:rPr>
    </w:pPr>
    <w:r w:rsidRPr="004459F0">
      <w:rPr>
        <w:rFonts w:ascii="Calibri" w:eastAsia="Calibri" w:hAnsi="Calibri"/>
        <w:b/>
        <w:i/>
        <w:sz w:val="16"/>
      </w:rPr>
      <w:t>“ Tài liệu này thuộc bản quyền sở hữu của Trung tâm giáo dục hòa nhập trẻ em, nghiêm cấm sao lưu dưới mọi hình thức”</w:t>
    </w:r>
  </w:p>
  <w:p w:rsidR="00753EFA" w:rsidRDefault="00753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1F" w:rsidRDefault="00A35D1F" w:rsidP="00753EFA">
      <w:pPr>
        <w:spacing w:after="0" w:line="240" w:lineRule="auto"/>
      </w:pPr>
      <w:r>
        <w:separator/>
      </w:r>
    </w:p>
  </w:footnote>
  <w:footnote w:type="continuationSeparator" w:id="0">
    <w:p w:rsidR="00A35D1F" w:rsidRDefault="00A35D1F" w:rsidP="0075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FA" w:rsidRDefault="00753EFA" w:rsidP="00753EFA">
    <w:pPr>
      <w:pStyle w:val="Header"/>
      <w:tabs>
        <w:tab w:val="clear" w:pos="4680"/>
        <w:tab w:val="clear" w:pos="9360"/>
        <w:tab w:val="left" w:pos="1017"/>
      </w:tabs>
    </w:pPr>
    <w:r w:rsidRPr="007141F5">
      <w:rPr>
        <w:noProof/>
      </w:rPr>
      <w:drawing>
        <wp:anchor distT="0" distB="0" distL="114300" distR="114300" simplePos="0" relativeHeight="251659264" behindDoc="0" locked="0" layoutInCell="1" allowOverlap="1" wp14:anchorId="586FB840" wp14:editId="50FC5C58">
          <wp:simplePos x="0" y="0"/>
          <wp:positionH relativeFrom="column">
            <wp:posOffset>-387985</wp:posOffset>
          </wp:positionH>
          <wp:positionV relativeFrom="paragraph">
            <wp:posOffset>-328295</wp:posOffset>
          </wp:positionV>
          <wp:extent cx="765175" cy="7137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13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TRUNG TÂM GIÁO DỤC HÒA NHẬP TRẺ 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122"/>
    <w:multiLevelType w:val="hybridMultilevel"/>
    <w:tmpl w:val="73F05D6A"/>
    <w:lvl w:ilvl="0" w:tplc="4BDE0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5F68"/>
    <w:multiLevelType w:val="hybridMultilevel"/>
    <w:tmpl w:val="EA32262E"/>
    <w:lvl w:ilvl="0" w:tplc="A3AED1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17D3B"/>
    <w:multiLevelType w:val="hybridMultilevel"/>
    <w:tmpl w:val="D6E257D6"/>
    <w:lvl w:ilvl="0" w:tplc="F5462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C7191"/>
    <w:multiLevelType w:val="hybridMultilevel"/>
    <w:tmpl w:val="EB8E3B06"/>
    <w:lvl w:ilvl="0" w:tplc="AB9032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46F7E"/>
    <w:multiLevelType w:val="hybridMultilevel"/>
    <w:tmpl w:val="363E364C"/>
    <w:lvl w:ilvl="0" w:tplc="01A8CB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A6450"/>
    <w:multiLevelType w:val="hybridMultilevel"/>
    <w:tmpl w:val="A2CC1B04"/>
    <w:lvl w:ilvl="0" w:tplc="530A015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75"/>
    <w:rsid w:val="000721D4"/>
    <w:rsid w:val="0014249C"/>
    <w:rsid w:val="0014303C"/>
    <w:rsid w:val="00161892"/>
    <w:rsid w:val="00187685"/>
    <w:rsid w:val="001F76F3"/>
    <w:rsid w:val="00292152"/>
    <w:rsid w:val="003A4CF2"/>
    <w:rsid w:val="005757BD"/>
    <w:rsid w:val="00616DE1"/>
    <w:rsid w:val="006E5DB8"/>
    <w:rsid w:val="00753EFA"/>
    <w:rsid w:val="007A426C"/>
    <w:rsid w:val="007C2373"/>
    <w:rsid w:val="007F448F"/>
    <w:rsid w:val="00877421"/>
    <w:rsid w:val="008D4760"/>
    <w:rsid w:val="008F5844"/>
    <w:rsid w:val="00920068"/>
    <w:rsid w:val="00961FAD"/>
    <w:rsid w:val="00996740"/>
    <w:rsid w:val="00A054D9"/>
    <w:rsid w:val="00A35D1F"/>
    <w:rsid w:val="00A635BA"/>
    <w:rsid w:val="00A70B4B"/>
    <w:rsid w:val="00D65531"/>
    <w:rsid w:val="00DC5D83"/>
    <w:rsid w:val="00E16A40"/>
    <w:rsid w:val="00E85224"/>
    <w:rsid w:val="00EA4B75"/>
    <w:rsid w:val="00F10C4F"/>
    <w:rsid w:val="00F66B0C"/>
    <w:rsid w:val="00F7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5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FA"/>
  </w:style>
  <w:style w:type="paragraph" w:styleId="Footer">
    <w:name w:val="footer"/>
    <w:basedOn w:val="Normal"/>
    <w:link w:val="FooterChar"/>
    <w:uiPriority w:val="99"/>
    <w:unhideWhenUsed/>
    <w:rsid w:val="00753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FA"/>
  </w:style>
  <w:style w:type="character" w:customStyle="1" w:styleId="Heading1Char">
    <w:name w:val="Heading 1 Char"/>
    <w:basedOn w:val="DefaultParagraphFont"/>
    <w:link w:val="Heading1"/>
    <w:uiPriority w:val="9"/>
    <w:rsid w:val="00E85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852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5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FA"/>
  </w:style>
  <w:style w:type="paragraph" w:styleId="Footer">
    <w:name w:val="footer"/>
    <w:basedOn w:val="Normal"/>
    <w:link w:val="FooterChar"/>
    <w:uiPriority w:val="99"/>
    <w:unhideWhenUsed/>
    <w:rsid w:val="00753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FA"/>
  </w:style>
  <w:style w:type="character" w:customStyle="1" w:styleId="Heading1Char">
    <w:name w:val="Heading 1 Char"/>
    <w:basedOn w:val="DefaultParagraphFont"/>
    <w:link w:val="Heading1"/>
    <w:uiPriority w:val="9"/>
    <w:rsid w:val="00E85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85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 Pro</cp:lastModifiedBy>
  <cp:revision>14</cp:revision>
  <cp:lastPrinted>2021-01-12T03:38:00Z</cp:lastPrinted>
  <dcterms:created xsi:type="dcterms:W3CDTF">2019-03-27T02:15:00Z</dcterms:created>
  <dcterms:modified xsi:type="dcterms:W3CDTF">2021-01-29T04:49:00Z</dcterms:modified>
</cp:coreProperties>
</file>